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27B6F" w14:textId="3A4A1623" w:rsidR="00F651C0" w:rsidRDefault="00C0520C" w:rsidP="00C0520C">
      <w:pPr>
        <w:tabs>
          <w:tab w:val="center" w:pos="4680"/>
        </w:tabs>
        <w:jc w:val="center"/>
        <w:rPr>
          <w:b/>
          <w:szCs w:val="24"/>
        </w:rPr>
      </w:pPr>
      <w:r>
        <w:rPr>
          <w:b/>
          <w:szCs w:val="24"/>
        </w:rPr>
        <w:t>SOAH DOCKET NO. 473-21-0247</w:t>
      </w:r>
    </w:p>
    <w:p w14:paraId="47400C97" w14:textId="612C0916" w:rsidR="00C0520C" w:rsidRPr="0070540A" w:rsidRDefault="00C0520C" w:rsidP="00F651C0">
      <w:pPr>
        <w:tabs>
          <w:tab w:val="center" w:pos="4680"/>
        </w:tabs>
        <w:spacing w:line="480" w:lineRule="auto"/>
        <w:jc w:val="center"/>
        <w:rPr>
          <w:b/>
          <w:szCs w:val="24"/>
        </w:rPr>
      </w:pPr>
      <w:r>
        <w:rPr>
          <w:b/>
          <w:szCs w:val="24"/>
        </w:rPr>
        <w:t>P.U.C. DOCKET NO. 51023</w:t>
      </w:r>
    </w:p>
    <w:tbl>
      <w:tblPr>
        <w:tblW w:w="9360" w:type="dxa"/>
        <w:tblInd w:w="120" w:type="dxa"/>
        <w:tblLayout w:type="fixed"/>
        <w:tblCellMar>
          <w:left w:w="120" w:type="dxa"/>
          <w:right w:w="120" w:type="dxa"/>
        </w:tblCellMar>
        <w:tblLook w:val="0000" w:firstRow="0" w:lastRow="0" w:firstColumn="0" w:lastColumn="0" w:noHBand="0" w:noVBand="0"/>
      </w:tblPr>
      <w:tblGrid>
        <w:gridCol w:w="4320"/>
        <w:gridCol w:w="720"/>
        <w:gridCol w:w="4320"/>
      </w:tblGrid>
      <w:tr w:rsidR="00C0520C" w:rsidRPr="00CE6F56" w14:paraId="7646FC28" w14:textId="77777777" w:rsidTr="00C0520C">
        <w:trPr>
          <w:cantSplit/>
          <w:trHeight w:val="2232"/>
        </w:trPr>
        <w:tc>
          <w:tcPr>
            <w:tcW w:w="4320" w:type="dxa"/>
            <w:tcBorders>
              <w:top w:val="nil"/>
              <w:left w:val="nil"/>
              <w:bottom w:val="nil"/>
              <w:right w:val="nil"/>
            </w:tcBorders>
          </w:tcPr>
          <w:p w14:paraId="66764A8E" w14:textId="11E4CDF2" w:rsidR="00C0520C" w:rsidRPr="00CE6F56" w:rsidRDefault="00C0520C" w:rsidP="001247D2">
            <w:pPr>
              <w:keepLines/>
              <w:tabs>
                <w:tab w:val="left" w:pos="-1440"/>
                <w:tab w:val="left" w:pos="-720"/>
              </w:tabs>
              <w:rPr>
                <w:szCs w:val="24"/>
              </w:rPr>
            </w:pPr>
            <w:r>
              <w:rPr>
                <w:bCs/>
                <w:szCs w:val="24"/>
              </w:rPr>
              <w:t>APPLICATION OF THE CITY OF SAN ANTONIO ACTING BY AND THROUGH THE CITY PUBLIC SERVICE BOARD (CPS ENERGY) TO AMEND ITS CERTIFICATE OF CONVENIENCE AND NECESSITY FOR THE PROPOSED SCENIC LOOP 138-KV TRANSMISSION LINE</w:t>
            </w:r>
          </w:p>
        </w:tc>
        <w:tc>
          <w:tcPr>
            <w:tcW w:w="720" w:type="dxa"/>
            <w:tcBorders>
              <w:top w:val="nil"/>
              <w:left w:val="nil"/>
              <w:bottom w:val="nil"/>
              <w:right w:val="nil"/>
            </w:tcBorders>
          </w:tcPr>
          <w:p w14:paraId="64B14F38" w14:textId="77777777" w:rsidR="00C0520C" w:rsidRDefault="00C0520C" w:rsidP="00C0520C">
            <w:pPr>
              <w:keepLines/>
              <w:tabs>
                <w:tab w:val="left" w:pos="-1440"/>
                <w:tab w:val="left" w:pos="-720"/>
              </w:tabs>
              <w:jc w:val="center"/>
              <w:rPr>
                <w:bCs/>
                <w:szCs w:val="24"/>
              </w:rPr>
            </w:pPr>
            <w:r w:rsidRPr="00CE6F56">
              <w:rPr>
                <w:bCs/>
                <w:szCs w:val="24"/>
              </w:rPr>
              <w:t>§</w:t>
            </w:r>
          </w:p>
          <w:p w14:paraId="0246F5B4" w14:textId="77777777" w:rsidR="00C0520C" w:rsidRDefault="00C0520C" w:rsidP="00C0520C">
            <w:pPr>
              <w:keepLines/>
              <w:tabs>
                <w:tab w:val="left" w:pos="-1440"/>
                <w:tab w:val="left" w:pos="-720"/>
              </w:tabs>
              <w:jc w:val="center"/>
              <w:rPr>
                <w:bCs/>
                <w:szCs w:val="24"/>
              </w:rPr>
            </w:pPr>
            <w:r w:rsidRPr="00CE6F56">
              <w:rPr>
                <w:bCs/>
                <w:szCs w:val="24"/>
              </w:rPr>
              <w:t>§</w:t>
            </w:r>
          </w:p>
          <w:p w14:paraId="774CBAD4" w14:textId="77777777" w:rsidR="00C0520C" w:rsidRDefault="00C0520C" w:rsidP="00C0520C">
            <w:pPr>
              <w:keepLines/>
              <w:tabs>
                <w:tab w:val="left" w:pos="-1440"/>
                <w:tab w:val="left" w:pos="-720"/>
              </w:tabs>
              <w:jc w:val="center"/>
              <w:rPr>
                <w:bCs/>
                <w:szCs w:val="24"/>
              </w:rPr>
            </w:pPr>
            <w:r w:rsidRPr="00CE6F56">
              <w:rPr>
                <w:bCs/>
                <w:szCs w:val="24"/>
              </w:rPr>
              <w:t>§</w:t>
            </w:r>
          </w:p>
          <w:p w14:paraId="55A84472" w14:textId="77777777" w:rsidR="00C0520C" w:rsidRDefault="00C0520C" w:rsidP="00C0520C">
            <w:pPr>
              <w:keepLines/>
              <w:tabs>
                <w:tab w:val="left" w:pos="-1440"/>
                <w:tab w:val="left" w:pos="-720"/>
              </w:tabs>
              <w:jc w:val="center"/>
              <w:rPr>
                <w:bCs/>
                <w:szCs w:val="24"/>
              </w:rPr>
            </w:pPr>
            <w:r w:rsidRPr="00CE6F56">
              <w:rPr>
                <w:bCs/>
                <w:szCs w:val="24"/>
              </w:rPr>
              <w:t>§</w:t>
            </w:r>
          </w:p>
          <w:p w14:paraId="3356AA73" w14:textId="77777777" w:rsidR="00C0520C" w:rsidRDefault="00C0520C" w:rsidP="00C0520C">
            <w:pPr>
              <w:keepLines/>
              <w:tabs>
                <w:tab w:val="left" w:pos="-1440"/>
                <w:tab w:val="left" w:pos="-720"/>
              </w:tabs>
              <w:jc w:val="center"/>
              <w:rPr>
                <w:bCs/>
                <w:szCs w:val="24"/>
              </w:rPr>
            </w:pPr>
            <w:r w:rsidRPr="00CE6F56">
              <w:rPr>
                <w:bCs/>
                <w:szCs w:val="24"/>
              </w:rPr>
              <w:t>§</w:t>
            </w:r>
          </w:p>
          <w:p w14:paraId="1ED5B9DF" w14:textId="77777777" w:rsidR="00C0520C" w:rsidRDefault="00C0520C" w:rsidP="00C0520C">
            <w:pPr>
              <w:keepLines/>
              <w:tabs>
                <w:tab w:val="left" w:pos="-1440"/>
                <w:tab w:val="left" w:pos="-720"/>
              </w:tabs>
              <w:jc w:val="center"/>
              <w:rPr>
                <w:bCs/>
                <w:szCs w:val="24"/>
              </w:rPr>
            </w:pPr>
            <w:r w:rsidRPr="00CE6F56">
              <w:rPr>
                <w:bCs/>
                <w:szCs w:val="24"/>
              </w:rPr>
              <w:t>§</w:t>
            </w:r>
          </w:p>
          <w:p w14:paraId="08486D6B" w14:textId="77777777" w:rsidR="00C0520C" w:rsidRDefault="00C0520C" w:rsidP="00C0520C">
            <w:pPr>
              <w:keepLines/>
              <w:tabs>
                <w:tab w:val="left" w:pos="-1440"/>
                <w:tab w:val="left" w:pos="-720"/>
              </w:tabs>
              <w:jc w:val="center"/>
              <w:rPr>
                <w:bCs/>
                <w:szCs w:val="24"/>
              </w:rPr>
            </w:pPr>
            <w:r w:rsidRPr="00CE6F56">
              <w:rPr>
                <w:bCs/>
                <w:szCs w:val="24"/>
              </w:rPr>
              <w:t>§</w:t>
            </w:r>
          </w:p>
          <w:p w14:paraId="5D9A4755" w14:textId="77777777" w:rsidR="00C0520C" w:rsidRDefault="00C0520C" w:rsidP="00C0520C">
            <w:pPr>
              <w:keepLines/>
              <w:tabs>
                <w:tab w:val="left" w:pos="-1440"/>
                <w:tab w:val="left" w:pos="-720"/>
              </w:tabs>
              <w:jc w:val="center"/>
              <w:rPr>
                <w:bCs/>
                <w:szCs w:val="24"/>
              </w:rPr>
            </w:pPr>
            <w:r w:rsidRPr="00CE6F56">
              <w:rPr>
                <w:bCs/>
                <w:szCs w:val="24"/>
              </w:rPr>
              <w:t>§</w:t>
            </w:r>
          </w:p>
          <w:p w14:paraId="631725E4" w14:textId="543A8947" w:rsidR="00C0520C" w:rsidRPr="00C0520C" w:rsidRDefault="00C0520C" w:rsidP="00C0520C">
            <w:pPr>
              <w:keepLines/>
              <w:tabs>
                <w:tab w:val="left" w:pos="-1440"/>
                <w:tab w:val="left" w:pos="-720"/>
              </w:tabs>
              <w:jc w:val="center"/>
              <w:rPr>
                <w:bCs/>
                <w:szCs w:val="24"/>
              </w:rPr>
            </w:pPr>
          </w:p>
        </w:tc>
        <w:tc>
          <w:tcPr>
            <w:tcW w:w="4320" w:type="dxa"/>
            <w:tcBorders>
              <w:top w:val="nil"/>
              <w:left w:val="nil"/>
              <w:bottom w:val="nil"/>
              <w:right w:val="nil"/>
            </w:tcBorders>
          </w:tcPr>
          <w:p w14:paraId="54EC9D89" w14:textId="77777777" w:rsidR="00C0520C" w:rsidRDefault="00C0520C" w:rsidP="001247D2">
            <w:pPr>
              <w:keepLines/>
              <w:tabs>
                <w:tab w:val="left" w:pos="-1440"/>
                <w:tab w:val="left" w:pos="-720"/>
              </w:tabs>
              <w:jc w:val="right"/>
              <w:rPr>
                <w:bCs/>
                <w:szCs w:val="24"/>
              </w:rPr>
            </w:pPr>
            <w:r>
              <w:rPr>
                <w:bCs/>
                <w:szCs w:val="24"/>
              </w:rPr>
              <w:t>BEFORE THE</w:t>
            </w:r>
          </w:p>
          <w:p w14:paraId="6E20B466" w14:textId="77777777" w:rsidR="00C0520C" w:rsidRDefault="00C0520C" w:rsidP="001247D2">
            <w:pPr>
              <w:keepLines/>
              <w:tabs>
                <w:tab w:val="left" w:pos="-1440"/>
                <w:tab w:val="left" w:pos="-720"/>
              </w:tabs>
              <w:jc w:val="right"/>
              <w:rPr>
                <w:bCs/>
                <w:szCs w:val="24"/>
              </w:rPr>
            </w:pPr>
          </w:p>
          <w:p w14:paraId="36FE48C5" w14:textId="77777777" w:rsidR="00C0520C" w:rsidRDefault="00C0520C" w:rsidP="001247D2">
            <w:pPr>
              <w:keepLines/>
              <w:tabs>
                <w:tab w:val="left" w:pos="-1440"/>
                <w:tab w:val="left" w:pos="-720"/>
              </w:tabs>
              <w:jc w:val="right"/>
              <w:rPr>
                <w:bCs/>
                <w:szCs w:val="24"/>
              </w:rPr>
            </w:pPr>
          </w:p>
          <w:p w14:paraId="1F61CD4B" w14:textId="3BF4BCDD" w:rsidR="00C0520C" w:rsidRDefault="00C0520C" w:rsidP="001247D2">
            <w:pPr>
              <w:keepLines/>
              <w:tabs>
                <w:tab w:val="left" w:pos="-1440"/>
                <w:tab w:val="left" w:pos="-720"/>
              </w:tabs>
              <w:jc w:val="right"/>
              <w:rPr>
                <w:bCs/>
                <w:szCs w:val="24"/>
              </w:rPr>
            </w:pPr>
            <w:r>
              <w:rPr>
                <w:bCs/>
                <w:szCs w:val="24"/>
              </w:rPr>
              <w:t xml:space="preserve">STATE OFFICE OF </w:t>
            </w:r>
          </w:p>
          <w:p w14:paraId="4BA64F7E" w14:textId="77777777" w:rsidR="00C0520C" w:rsidRDefault="00C0520C" w:rsidP="001247D2">
            <w:pPr>
              <w:keepLines/>
              <w:tabs>
                <w:tab w:val="left" w:pos="-1440"/>
                <w:tab w:val="left" w:pos="-720"/>
              </w:tabs>
              <w:jc w:val="right"/>
              <w:rPr>
                <w:bCs/>
                <w:szCs w:val="24"/>
              </w:rPr>
            </w:pPr>
          </w:p>
          <w:p w14:paraId="06DE3743" w14:textId="77777777" w:rsidR="00C0520C" w:rsidRDefault="00C0520C" w:rsidP="001247D2">
            <w:pPr>
              <w:keepLines/>
              <w:tabs>
                <w:tab w:val="left" w:pos="-1440"/>
                <w:tab w:val="left" w:pos="-720"/>
              </w:tabs>
              <w:jc w:val="right"/>
              <w:rPr>
                <w:bCs/>
                <w:szCs w:val="24"/>
              </w:rPr>
            </w:pPr>
          </w:p>
          <w:p w14:paraId="0A1582C9" w14:textId="15FAC6FB" w:rsidR="00C0520C" w:rsidRPr="00CE6F56" w:rsidRDefault="00C0520C" w:rsidP="001247D2">
            <w:pPr>
              <w:keepLines/>
              <w:tabs>
                <w:tab w:val="left" w:pos="-1440"/>
                <w:tab w:val="left" w:pos="-720"/>
              </w:tabs>
              <w:jc w:val="right"/>
              <w:rPr>
                <w:szCs w:val="24"/>
              </w:rPr>
            </w:pPr>
            <w:r>
              <w:rPr>
                <w:bCs/>
                <w:szCs w:val="24"/>
              </w:rPr>
              <w:t xml:space="preserve">ADMINISTRATIVE HEARINGS </w:t>
            </w:r>
          </w:p>
        </w:tc>
      </w:tr>
    </w:tbl>
    <w:p w14:paraId="7FD165CE" w14:textId="77777777" w:rsidR="00FD4998" w:rsidRPr="00FD4998" w:rsidRDefault="000410FF" w:rsidP="000C7DE5">
      <w:pPr>
        <w:jc w:val="center"/>
        <w:rPr>
          <w:b/>
          <w:szCs w:val="24"/>
        </w:rPr>
      </w:pPr>
      <w:r w:rsidRPr="00FD4998">
        <w:rPr>
          <w:b/>
          <w:szCs w:val="24"/>
        </w:rPr>
        <w:t xml:space="preserve">STATEMENT OF POSITION OF </w:t>
      </w:r>
      <w:r w:rsidR="00FD4998" w:rsidRPr="00FD4998">
        <w:rPr>
          <w:b/>
          <w:szCs w:val="24"/>
        </w:rPr>
        <w:t xml:space="preserve">INTERVENOR </w:t>
      </w:r>
    </w:p>
    <w:p w14:paraId="62387F84" w14:textId="6D841974" w:rsidR="000C7DE5" w:rsidRPr="00A343BF" w:rsidRDefault="000410FF" w:rsidP="000C7DE5">
      <w:pPr>
        <w:jc w:val="center"/>
        <w:rPr>
          <w:b/>
          <w:szCs w:val="24"/>
          <w:u w:val="single"/>
        </w:rPr>
      </w:pPr>
      <w:r>
        <w:rPr>
          <w:b/>
          <w:szCs w:val="24"/>
          <w:u w:val="single"/>
        </w:rPr>
        <w:t>MARIA CONCEPCION URIARTE-AZCUE</w:t>
      </w:r>
    </w:p>
    <w:p w14:paraId="7AF184F8" w14:textId="07CB3FF1" w:rsidR="005D63A6" w:rsidRDefault="005D63A6" w:rsidP="005D63A6">
      <w:pPr>
        <w:tabs>
          <w:tab w:val="left" w:pos="720"/>
          <w:tab w:val="left" w:pos="4680"/>
        </w:tabs>
      </w:pPr>
    </w:p>
    <w:p w14:paraId="1E870F2A" w14:textId="25EFEFF2" w:rsidR="005D63A6" w:rsidRDefault="00F651C0" w:rsidP="005D63A6">
      <w:pPr>
        <w:spacing w:line="480" w:lineRule="auto"/>
        <w:ind w:firstLine="720"/>
        <w:rPr>
          <w:rFonts w:eastAsia="Times New Roman" w:cs="Times New Roman"/>
          <w:szCs w:val="24"/>
        </w:rPr>
      </w:pPr>
      <w:r>
        <w:t>MARIA CONCEPCION URIARTE-AZCUE</w:t>
      </w:r>
      <w:r w:rsidR="00AF22D3">
        <w:rPr>
          <w:rFonts w:eastAsia="Times New Roman" w:cs="Times New Roman"/>
          <w:bCs/>
          <w:szCs w:val="24"/>
        </w:rPr>
        <w:t xml:space="preserve"> </w:t>
      </w:r>
      <w:r w:rsidR="00FD4998">
        <w:rPr>
          <w:rFonts w:eastAsia="Times New Roman" w:cs="Times New Roman"/>
          <w:bCs/>
          <w:szCs w:val="24"/>
        </w:rPr>
        <w:t xml:space="preserve">(“Ms. </w:t>
      </w:r>
      <w:r w:rsidR="00AF22D3">
        <w:rPr>
          <w:rFonts w:eastAsia="Times New Roman" w:cs="Times New Roman"/>
          <w:bCs/>
          <w:szCs w:val="24"/>
        </w:rPr>
        <w:t>Uriarte”</w:t>
      </w:r>
      <w:r w:rsidR="00571CE2" w:rsidRPr="00646A32">
        <w:rPr>
          <w:rFonts w:eastAsia="Times New Roman" w:cs="Times New Roman"/>
          <w:bCs/>
          <w:szCs w:val="24"/>
        </w:rPr>
        <w:t>)</w:t>
      </w:r>
      <w:r w:rsidR="00571CE2">
        <w:rPr>
          <w:rFonts w:eastAsia="Times New Roman" w:cs="Times New Roman"/>
          <w:b/>
          <w:bCs/>
          <w:szCs w:val="24"/>
        </w:rPr>
        <w:t xml:space="preserve"> </w:t>
      </w:r>
      <w:r w:rsidR="00CD4CD6">
        <w:rPr>
          <w:rFonts w:eastAsia="Times New Roman" w:cs="Times New Roman"/>
          <w:bCs/>
          <w:szCs w:val="24"/>
        </w:rPr>
        <w:t xml:space="preserve">files this </w:t>
      </w:r>
      <w:r w:rsidR="00FD4998">
        <w:rPr>
          <w:rFonts w:eastAsia="Times New Roman" w:cs="Times New Roman"/>
          <w:bCs/>
          <w:szCs w:val="24"/>
        </w:rPr>
        <w:t>Statement of Position</w:t>
      </w:r>
      <w:r w:rsidR="000C7DE5">
        <w:rPr>
          <w:rFonts w:eastAsia="Times New Roman" w:cs="Times New Roman"/>
          <w:bCs/>
          <w:szCs w:val="24"/>
        </w:rPr>
        <w:t xml:space="preserve"> </w:t>
      </w:r>
      <w:r w:rsidR="00FD4998">
        <w:rPr>
          <w:rFonts w:eastAsia="Times New Roman" w:cs="Times New Roman"/>
          <w:bCs/>
          <w:szCs w:val="24"/>
        </w:rPr>
        <w:t xml:space="preserve">objecting to Segment 2 of the proposed transmission line </w:t>
      </w:r>
      <w:r w:rsidR="000C7DE5">
        <w:rPr>
          <w:rFonts w:eastAsia="Times New Roman" w:cs="Times New Roman"/>
          <w:szCs w:val="24"/>
        </w:rPr>
        <w:t>and show</w:t>
      </w:r>
      <w:r>
        <w:rPr>
          <w:rFonts w:eastAsia="Times New Roman" w:cs="Times New Roman"/>
          <w:szCs w:val="24"/>
        </w:rPr>
        <w:t>s</w:t>
      </w:r>
      <w:r w:rsidR="000C7DE5">
        <w:rPr>
          <w:rFonts w:eastAsia="Times New Roman" w:cs="Times New Roman"/>
          <w:szCs w:val="24"/>
        </w:rPr>
        <w:t xml:space="preserve"> </w:t>
      </w:r>
      <w:r w:rsidR="00CD4CD6">
        <w:rPr>
          <w:rFonts w:eastAsia="Times New Roman" w:cs="Times New Roman"/>
          <w:szCs w:val="24"/>
        </w:rPr>
        <w:t>as follows:</w:t>
      </w:r>
    </w:p>
    <w:p w14:paraId="1F957822" w14:textId="3B2E5109" w:rsidR="00FD4998" w:rsidRDefault="00FD4998" w:rsidP="00FD4998">
      <w:pPr>
        <w:spacing w:line="480" w:lineRule="auto"/>
      </w:pPr>
      <w:r>
        <w:tab/>
        <w:t xml:space="preserve">Ms. Uriarte is the owner of the </w:t>
      </w:r>
      <w:r w:rsidR="00B520B8">
        <w:t>real property located at 25820 Boerne Stage Road, San Antonio, Texas 78006</w:t>
      </w:r>
      <w:r w:rsidR="00C0520C">
        <w:t xml:space="preserve"> which</w:t>
      </w:r>
      <w:r>
        <w:t xml:space="preserve"> comprises approximately 144 acres, including several buildings and a residence.   Ms. Uriarte opposes Segment 2 inasmuch as </w:t>
      </w:r>
      <w:r w:rsidR="00C0520C">
        <w:t>such segment as currently drawn</w:t>
      </w:r>
      <w:r>
        <w:t xml:space="preserve"> literally bisect</w:t>
      </w:r>
      <w:r w:rsidR="00C0520C">
        <w:t>s</w:t>
      </w:r>
      <w:r>
        <w:t xml:space="preserve"> </w:t>
      </w:r>
      <w:r w:rsidR="00C0520C">
        <w:t>the</w:t>
      </w:r>
      <w:r>
        <w:t xml:space="preserve"> Property</w:t>
      </w:r>
      <w:r w:rsidR="009033E4">
        <w:t xml:space="preserve">, is routed next to the residence </w:t>
      </w:r>
      <w:r>
        <w:t>and significantly interfere</w:t>
      </w:r>
      <w:r w:rsidR="00C0520C">
        <w:t>s</w:t>
      </w:r>
      <w:r>
        <w:t xml:space="preserve"> with </w:t>
      </w:r>
      <w:r w:rsidR="009033E4">
        <w:t>the Prope</w:t>
      </w:r>
      <w:bookmarkStart w:id="0" w:name="_GoBack"/>
      <w:bookmarkEnd w:id="0"/>
      <w:r w:rsidR="009033E4">
        <w:t>rty’s</w:t>
      </w:r>
      <w:r>
        <w:t xml:space="preserve"> use and development</w:t>
      </w:r>
      <w:r w:rsidR="00C0520C">
        <w:t>, including possible subdivision</w:t>
      </w:r>
      <w:r>
        <w:t xml:space="preserve">.  </w:t>
      </w:r>
    </w:p>
    <w:p w14:paraId="383CD318" w14:textId="38BB61FB" w:rsidR="00BA4A50" w:rsidRDefault="00C0520C" w:rsidP="00C0520C">
      <w:pPr>
        <w:spacing w:line="480" w:lineRule="auto"/>
      </w:pPr>
      <w:r>
        <w:tab/>
        <w:t xml:space="preserve">It appears Segment 2 is an orphan from an earlier plan assuming the segment </w:t>
      </w:r>
      <w:r w:rsidR="007E2B1B">
        <w:t>would be required to connect substation 2 and 3</w:t>
      </w:r>
      <w:r>
        <w:t xml:space="preserve">, but in the event it is not, then certainly a less intrusive, negatively impactful and less expensive route would be to dispose of </w:t>
      </w:r>
      <w:r w:rsidR="007E2B1B">
        <w:t xml:space="preserve">the current plan for </w:t>
      </w:r>
      <w:r>
        <w:t xml:space="preserve">Segment 2 in its entirety and route the line along the </w:t>
      </w:r>
      <w:r w:rsidR="009033E4">
        <w:t xml:space="preserve">existing </w:t>
      </w:r>
      <w:r>
        <w:t xml:space="preserve">road </w:t>
      </w:r>
      <w:r w:rsidR="007E2B1B">
        <w:t>to the West of</w:t>
      </w:r>
      <w:r>
        <w:t xml:space="preserve"> the Property.</w:t>
      </w:r>
    </w:p>
    <w:p w14:paraId="2110D4C7" w14:textId="1DBFA858" w:rsidR="00C0520C" w:rsidRDefault="00C0520C" w:rsidP="00C0520C">
      <w:pPr>
        <w:spacing w:line="480" w:lineRule="auto"/>
      </w:pPr>
    </w:p>
    <w:p w14:paraId="5CA9E779" w14:textId="7D21ECF0" w:rsidR="00C0520C" w:rsidRDefault="00C0520C" w:rsidP="00C0520C">
      <w:pPr>
        <w:spacing w:line="480" w:lineRule="auto"/>
      </w:pPr>
    </w:p>
    <w:p w14:paraId="198BA72E" w14:textId="1D994A15" w:rsidR="00C0520C" w:rsidRDefault="00C0520C" w:rsidP="00C0520C">
      <w:pPr>
        <w:spacing w:line="480" w:lineRule="auto"/>
      </w:pPr>
    </w:p>
    <w:p w14:paraId="1CBBCE37" w14:textId="6BE2CB80" w:rsidR="00C0520C" w:rsidRDefault="00C0520C" w:rsidP="00C0520C">
      <w:pPr>
        <w:spacing w:line="480" w:lineRule="auto"/>
      </w:pPr>
    </w:p>
    <w:p w14:paraId="76A5DE30" w14:textId="77777777" w:rsidR="00C0520C" w:rsidRPr="00C0520C" w:rsidRDefault="00C0520C" w:rsidP="00C0520C">
      <w:pPr>
        <w:spacing w:line="480" w:lineRule="auto"/>
      </w:pPr>
    </w:p>
    <w:p w14:paraId="107B1F41" w14:textId="77777777" w:rsidR="00BA4A50" w:rsidRPr="00BA4A50" w:rsidRDefault="00BA4A50" w:rsidP="00BA4A50">
      <w:pPr>
        <w:tabs>
          <w:tab w:val="left" w:pos="-1440"/>
        </w:tabs>
        <w:spacing w:line="480" w:lineRule="auto"/>
        <w:ind w:firstLine="4140"/>
        <w:rPr>
          <w:rFonts w:cs="Times New Roman"/>
          <w:szCs w:val="24"/>
        </w:rPr>
      </w:pPr>
      <w:r w:rsidRPr="00BA4A50">
        <w:rPr>
          <w:rFonts w:cs="Times New Roman"/>
          <w:szCs w:val="24"/>
        </w:rPr>
        <w:lastRenderedPageBreak/>
        <w:t>Respectfully submitted,</w:t>
      </w:r>
    </w:p>
    <w:p w14:paraId="41F2A0D7" w14:textId="60EBFAA2" w:rsidR="00BA4A50" w:rsidRPr="00BA4A50" w:rsidRDefault="00BA4A50" w:rsidP="00BA4A50">
      <w:pPr>
        <w:ind w:firstLine="4140"/>
        <w:rPr>
          <w:rFonts w:cs="Times New Roman"/>
          <w:b/>
          <w:szCs w:val="24"/>
        </w:rPr>
      </w:pPr>
      <w:r w:rsidRPr="00BA4A50">
        <w:rPr>
          <w:rFonts w:cs="Times New Roman"/>
          <w:b/>
          <w:szCs w:val="24"/>
        </w:rPr>
        <w:t>CACHEAUX, CAVAZOS &amp; NEWTON,</w:t>
      </w:r>
      <w:r w:rsidR="00381E57">
        <w:rPr>
          <w:rFonts w:cs="Times New Roman"/>
          <w:b/>
          <w:szCs w:val="24"/>
        </w:rPr>
        <w:t xml:space="preserve"> </w:t>
      </w:r>
      <w:r w:rsidRPr="00BA4A50">
        <w:rPr>
          <w:rFonts w:cs="Times New Roman"/>
          <w:b/>
          <w:szCs w:val="24"/>
        </w:rPr>
        <w:t>L.L.P.</w:t>
      </w:r>
    </w:p>
    <w:p w14:paraId="141142CE" w14:textId="77777777" w:rsidR="00BA4A50" w:rsidRPr="00BA4A50" w:rsidRDefault="00BA4A50" w:rsidP="00BA4A50">
      <w:pPr>
        <w:ind w:firstLine="4140"/>
        <w:rPr>
          <w:rFonts w:cs="Times New Roman"/>
          <w:szCs w:val="24"/>
        </w:rPr>
      </w:pPr>
      <w:r w:rsidRPr="00BA4A50">
        <w:rPr>
          <w:rFonts w:cs="Times New Roman"/>
          <w:szCs w:val="24"/>
        </w:rPr>
        <w:t>Convent Plaza</w:t>
      </w:r>
    </w:p>
    <w:p w14:paraId="753CA57C" w14:textId="77777777" w:rsidR="00BA4A50" w:rsidRPr="00BA4A50" w:rsidRDefault="00BA4A50" w:rsidP="00BA4A50">
      <w:pPr>
        <w:ind w:firstLine="4140"/>
        <w:rPr>
          <w:rFonts w:cs="Times New Roman"/>
          <w:szCs w:val="24"/>
        </w:rPr>
      </w:pPr>
      <w:r w:rsidRPr="00BA4A50">
        <w:rPr>
          <w:rFonts w:cs="Times New Roman"/>
          <w:szCs w:val="24"/>
        </w:rPr>
        <w:t>333 Convent Street</w:t>
      </w:r>
    </w:p>
    <w:p w14:paraId="32A57F48" w14:textId="77777777" w:rsidR="00BA4A50" w:rsidRPr="00030817" w:rsidRDefault="00BA4A50" w:rsidP="00BA4A50">
      <w:pPr>
        <w:ind w:firstLine="4140"/>
        <w:rPr>
          <w:rFonts w:cs="Times New Roman"/>
          <w:szCs w:val="24"/>
        </w:rPr>
      </w:pPr>
      <w:r w:rsidRPr="00030817">
        <w:rPr>
          <w:rFonts w:cs="Times New Roman"/>
          <w:szCs w:val="24"/>
        </w:rPr>
        <w:t>San Antonio, Texas 78205</w:t>
      </w:r>
    </w:p>
    <w:p w14:paraId="1210C31A" w14:textId="77777777" w:rsidR="00BA4A50" w:rsidRPr="00030817" w:rsidRDefault="00BA4A50" w:rsidP="00BA4A50">
      <w:pPr>
        <w:ind w:firstLine="4140"/>
        <w:rPr>
          <w:rFonts w:cs="Times New Roman"/>
          <w:szCs w:val="24"/>
        </w:rPr>
      </w:pPr>
      <w:r w:rsidRPr="00030817">
        <w:rPr>
          <w:rFonts w:cs="Times New Roman"/>
          <w:szCs w:val="24"/>
        </w:rPr>
        <w:t>Tel:  (210) 222-1642</w:t>
      </w:r>
    </w:p>
    <w:p w14:paraId="28197D09" w14:textId="77777777" w:rsidR="00BA4A50" w:rsidRPr="00030817" w:rsidRDefault="00BA4A50" w:rsidP="00BA4A50">
      <w:pPr>
        <w:ind w:firstLine="4140"/>
        <w:rPr>
          <w:rFonts w:cs="Times New Roman"/>
          <w:szCs w:val="24"/>
        </w:rPr>
      </w:pPr>
      <w:r w:rsidRPr="00030817">
        <w:rPr>
          <w:rFonts w:cs="Times New Roman"/>
          <w:szCs w:val="24"/>
        </w:rPr>
        <w:t>Fax:  (210) 222-2453</w:t>
      </w:r>
    </w:p>
    <w:p w14:paraId="74DE8BC5" w14:textId="77777777" w:rsidR="00BA4A50" w:rsidRPr="00030817" w:rsidRDefault="00BA4A50" w:rsidP="00BA4A50">
      <w:pPr>
        <w:tabs>
          <w:tab w:val="left" w:pos="-1440"/>
        </w:tabs>
        <w:ind w:firstLine="4140"/>
        <w:rPr>
          <w:rFonts w:cs="Times New Roman"/>
          <w:szCs w:val="24"/>
        </w:rPr>
      </w:pPr>
    </w:p>
    <w:p w14:paraId="18A50C0A" w14:textId="6BD2AB3B" w:rsidR="00BA4A50" w:rsidRPr="00BA4A50" w:rsidRDefault="00BA4A50" w:rsidP="00BA4A50">
      <w:pPr>
        <w:numPr>
          <w:ilvl w:val="12"/>
          <w:numId w:val="0"/>
        </w:numPr>
        <w:tabs>
          <w:tab w:val="left" w:pos="4680"/>
          <w:tab w:val="left" w:pos="8910"/>
          <w:tab w:val="right" w:pos="13676"/>
        </w:tabs>
        <w:ind w:firstLine="4140"/>
        <w:rPr>
          <w:rFonts w:cs="Times New Roman"/>
          <w:szCs w:val="24"/>
        </w:rPr>
      </w:pPr>
      <w:r w:rsidRPr="00BA4A50">
        <w:rPr>
          <w:rFonts w:cs="Times New Roman"/>
          <w:szCs w:val="24"/>
        </w:rPr>
        <w:t>By:</w:t>
      </w:r>
      <w:r w:rsidRPr="00BA4A50">
        <w:rPr>
          <w:rFonts w:cs="Times New Roman"/>
          <w:szCs w:val="24"/>
          <w:u w:val="single"/>
        </w:rPr>
        <w:t xml:space="preserve">    </w:t>
      </w:r>
      <w:r w:rsidRPr="00381E57">
        <w:rPr>
          <w:rFonts w:ascii="Brush Script MT" w:hAnsi="Brush Script MT" w:cs="Times New Roman"/>
          <w:i/>
          <w:sz w:val="44"/>
          <w:szCs w:val="44"/>
          <w:u w:val="single"/>
        </w:rPr>
        <w:t xml:space="preserve">/s/ </w:t>
      </w:r>
      <w:r w:rsidR="007E2B1B">
        <w:rPr>
          <w:rFonts w:ascii="Brush Script MT" w:hAnsi="Brush Script MT" w:cs="Times New Roman"/>
          <w:i/>
          <w:sz w:val="44"/>
          <w:szCs w:val="44"/>
          <w:u w:val="single"/>
        </w:rPr>
        <w:t>Jeffrey Hiller</w:t>
      </w:r>
      <w:r w:rsidRPr="00BA4A50">
        <w:rPr>
          <w:rFonts w:cs="Times New Roman"/>
          <w:szCs w:val="24"/>
          <w:u w:val="single"/>
        </w:rPr>
        <w:t xml:space="preserve">          </w:t>
      </w:r>
    </w:p>
    <w:p w14:paraId="0ECB9EB2" w14:textId="77777777" w:rsidR="00BA4A50" w:rsidRPr="00BA4A50" w:rsidRDefault="00BA4A50" w:rsidP="00BA4A50">
      <w:pPr>
        <w:numPr>
          <w:ilvl w:val="12"/>
          <w:numId w:val="0"/>
        </w:numPr>
        <w:tabs>
          <w:tab w:val="left" w:pos="4680"/>
          <w:tab w:val="left" w:pos="8910"/>
          <w:tab w:val="right" w:pos="13676"/>
        </w:tabs>
        <w:ind w:firstLine="4140"/>
        <w:rPr>
          <w:rFonts w:cs="Times New Roman"/>
          <w:szCs w:val="24"/>
        </w:rPr>
      </w:pPr>
      <w:r w:rsidRPr="00BA4A50">
        <w:rPr>
          <w:rFonts w:cs="Times New Roman"/>
          <w:szCs w:val="24"/>
        </w:rPr>
        <w:tab/>
        <w:t>David Lopez</w:t>
      </w:r>
    </w:p>
    <w:p w14:paraId="3493DBF2" w14:textId="77777777" w:rsidR="00BA4A50" w:rsidRPr="00BA4A50" w:rsidRDefault="00BA4A50" w:rsidP="00BA4A50">
      <w:pPr>
        <w:numPr>
          <w:ilvl w:val="12"/>
          <w:numId w:val="0"/>
        </w:numPr>
        <w:tabs>
          <w:tab w:val="left" w:pos="4680"/>
          <w:tab w:val="left" w:pos="8910"/>
          <w:tab w:val="right" w:pos="13676"/>
        </w:tabs>
        <w:ind w:firstLine="4140"/>
        <w:rPr>
          <w:rFonts w:cs="Times New Roman"/>
          <w:szCs w:val="24"/>
        </w:rPr>
      </w:pPr>
      <w:r w:rsidRPr="00BA4A50">
        <w:rPr>
          <w:rFonts w:cs="Times New Roman"/>
          <w:szCs w:val="24"/>
        </w:rPr>
        <w:tab/>
        <w:t>State Bar No. 12562975</w:t>
      </w:r>
    </w:p>
    <w:p w14:paraId="27699F1E" w14:textId="77777777" w:rsidR="00BA4A50" w:rsidRPr="00BA4A50" w:rsidRDefault="00BA4A50" w:rsidP="00BA4A50">
      <w:pPr>
        <w:numPr>
          <w:ilvl w:val="12"/>
          <w:numId w:val="0"/>
        </w:numPr>
        <w:tabs>
          <w:tab w:val="left" w:pos="4680"/>
          <w:tab w:val="left" w:pos="8910"/>
          <w:tab w:val="right" w:pos="13676"/>
        </w:tabs>
        <w:ind w:firstLine="4140"/>
        <w:rPr>
          <w:rFonts w:cs="Times New Roman"/>
          <w:i/>
          <w:szCs w:val="24"/>
        </w:rPr>
      </w:pPr>
      <w:r w:rsidRPr="00BA4A50">
        <w:rPr>
          <w:rFonts w:cs="Times New Roman"/>
          <w:i/>
          <w:szCs w:val="24"/>
        </w:rPr>
        <w:tab/>
      </w:r>
      <w:hyperlink r:id="rId8" w:history="1">
        <w:r w:rsidRPr="00BA4A50">
          <w:rPr>
            <w:rStyle w:val="Hyperlink"/>
            <w:rFonts w:cs="Times New Roman"/>
            <w:i/>
            <w:szCs w:val="24"/>
          </w:rPr>
          <w:t>dlopez@ccn-law.com</w:t>
        </w:r>
      </w:hyperlink>
      <w:r w:rsidRPr="00BA4A50">
        <w:rPr>
          <w:rFonts w:cs="Times New Roman"/>
          <w:i/>
          <w:szCs w:val="24"/>
        </w:rPr>
        <w:t xml:space="preserve"> </w:t>
      </w:r>
    </w:p>
    <w:p w14:paraId="1A0A1153" w14:textId="02E44E66" w:rsidR="00BA4A50" w:rsidRPr="00BA4A50" w:rsidRDefault="00381E57" w:rsidP="00BA4A50">
      <w:pPr>
        <w:numPr>
          <w:ilvl w:val="12"/>
          <w:numId w:val="0"/>
        </w:numPr>
        <w:tabs>
          <w:tab w:val="left" w:pos="4320"/>
          <w:tab w:val="left" w:pos="4680"/>
          <w:tab w:val="left" w:pos="8910"/>
          <w:tab w:val="right" w:pos="13676"/>
        </w:tabs>
        <w:ind w:firstLine="4680"/>
        <w:rPr>
          <w:rFonts w:cs="Times New Roman"/>
          <w:szCs w:val="24"/>
        </w:rPr>
      </w:pPr>
      <w:r>
        <w:rPr>
          <w:rFonts w:cs="Times New Roman"/>
          <w:szCs w:val="24"/>
        </w:rPr>
        <w:t>Jeffrey A. Hiller</w:t>
      </w:r>
    </w:p>
    <w:p w14:paraId="0F476550" w14:textId="06F88A88" w:rsidR="00BA4A50" w:rsidRPr="00BA4A50" w:rsidRDefault="00BA4A50" w:rsidP="00BA4A50">
      <w:pPr>
        <w:numPr>
          <w:ilvl w:val="12"/>
          <w:numId w:val="0"/>
        </w:numPr>
        <w:tabs>
          <w:tab w:val="left" w:pos="4320"/>
          <w:tab w:val="left" w:pos="4680"/>
          <w:tab w:val="left" w:pos="8910"/>
          <w:tab w:val="right" w:pos="13676"/>
        </w:tabs>
        <w:ind w:firstLine="4680"/>
        <w:rPr>
          <w:rFonts w:cs="Times New Roman"/>
          <w:color w:val="363636"/>
          <w:szCs w:val="24"/>
        </w:rPr>
      </w:pPr>
      <w:r w:rsidRPr="00BA4A50">
        <w:rPr>
          <w:rFonts w:cs="Times New Roman"/>
          <w:szCs w:val="24"/>
        </w:rPr>
        <w:t xml:space="preserve">State Bar No. </w:t>
      </w:r>
      <w:r w:rsidR="00C0520C">
        <w:rPr>
          <w:rFonts w:cs="Times New Roman"/>
          <w:color w:val="363636"/>
          <w:szCs w:val="24"/>
        </w:rPr>
        <w:t>00790883</w:t>
      </w:r>
    </w:p>
    <w:p w14:paraId="2C62E21C" w14:textId="150D234F" w:rsidR="00BA4A50" w:rsidRPr="00C0520C" w:rsidRDefault="00BA4A50" w:rsidP="00C0520C">
      <w:pPr>
        <w:numPr>
          <w:ilvl w:val="12"/>
          <w:numId w:val="0"/>
        </w:numPr>
        <w:tabs>
          <w:tab w:val="left" w:pos="4320"/>
          <w:tab w:val="left" w:pos="4680"/>
          <w:tab w:val="left" w:pos="8910"/>
          <w:tab w:val="right" w:pos="13676"/>
        </w:tabs>
        <w:rPr>
          <w:rFonts w:cs="Times New Roman"/>
          <w:i/>
          <w:szCs w:val="24"/>
        </w:rPr>
      </w:pPr>
      <w:r w:rsidRPr="00BA4A50">
        <w:rPr>
          <w:rFonts w:cs="Times New Roman"/>
          <w:szCs w:val="24"/>
        </w:rPr>
        <w:tab/>
      </w:r>
      <w:r w:rsidRPr="00BA4A50">
        <w:rPr>
          <w:rFonts w:cs="Times New Roman"/>
          <w:szCs w:val="24"/>
        </w:rPr>
        <w:tab/>
      </w:r>
      <w:hyperlink r:id="rId9" w:history="1">
        <w:r w:rsidR="00071931">
          <w:rPr>
            <w:rStyle w:val="Hyperlink"/>
            <w:rFonts w:cs="Times New Roman"/>
            <w:i/>
            <w:szCs w:val="24"/>
          </w:rPr>
          <w:t>jhiller</w:t>
        </w:r>
        <w:r w:rsidRPr="00BA4A50">
          <w:rPr>
            <w:rStyle w:val="Hyperlink"/>
            <w:rFonts w:cs="Times New Roman"/>
            <w:i/>
            <w:szCs w:val="24"/>
          </w:rPr>
          <w:t>@ccn-law.com</w:t>
        </w:r>
      </w:hyperlink>
    </w:p>
    <w:p w14:paraId="68890EB5" w14:textId="1BB057E7" w:rsidR="00BA4A50" w:rsidRPr="00BA4A50" w:rsidRDefault="00BA4A50" w:rsidP="00BA4A50">
      <w:pPr>
        <w:numPr>
          <w:ilvl w:val="12"/>
          <w:numId w:val="0"/>
        </w:numPr>
        <w:tabs>
          <w:tab w:val="left" w:pos="4320"/>
          <w:tab w:val="left" w:pos="4680"/>
          <w:tab w:val="left" w:pos="8910"/>
          <w:tab w:val="right" w:pos="13676"/>
        </w:tabs>
        <w:ind w:left="4140"/>
        <w:rPr>
          <w:rFonts w:cs="Times New Roman"/>
          <w:b/>
          <w:szCs w:val="24"/>
        </w:rPr>
      </w:pPr>
      <w:r w:rsidRPr="00BA4A50">
        <w:rPr>
          <w:rFonts w:cs="Times New Roman"/>
          <w:b/>
          <w:bCs/>
          <w:caps/>
          <w:szCs w:val="24"/>
        </w:rPr>
        <w:t xml:space="preserve">AttorneyS for </w:t>
      </w:r>
      <w:r w:rsidR="00C0520C">
        <w:rPr>
          <w:rFonts w:cs="Times New Roman"/>
          <w:b/>
          <w:szCs w:val="24"/>
        </w:rPr>
        <w:t>INTERVENOR</w:t>
      </w:r>
    </w:p>
    <w:p w14:paraId="6D061AFB" w14:textId="57A12891" w:rsidR="00BA4A50" w:rsidRDefault="00052D20" w:rsidP="00BA4A50">
      <w:pPr>
        <w:numPr>
          <w:ilvl w:val="12"/>
          <w:numId w:val="0"/>
        </w:numPr>
        <w:tabs>
          <w:tab w:val="left" w:pos="4320"/>
          <w:tab w:val="left" w:pos="4680"/>
          <w:tab w:val="left" w:pos="8910"/>
          <w:tab w:val="right" w:pos="13676"/>
        </w:tabs>
        <w:ind w:left="4140"/>
        <w:rPr>
          <w:rFonts w:cs="Times New Roman"/>
          <w:b/>
          <w:szCs w:val="24"/>
        </w:rPr>
      </w:pPr>
      <w:r>
        <w:rPr>
          <w:rFonts w:cs="Times New Roman"/>
          <w:b/>
          <w:szCs w:val="24"/>
        </w:rPr>
        <w:t>MARIA CONCEPCION URIARTE-AZCUE</w:t>
      </w:r>
    </w:p>
    <w:p w14:paraId="24AE8181" w14:textId="77777777" w:rsidR="0009237F" w:rsidRDefault="0009237F" w:rsidP="00BA4A50">
      <w:pPr>
        <w:numPr>
          <w:ilvl w:val="12"/>
          <w:numId w:val="0"/>
        </w:numPr>
        <w:tabs>
          <w:tab w:val="left" w:pos="4320"/>
          <w:tab w:val="left" w:pos="4680"/>
          <w:tab w:val="left" w:pos="8910"/>
          <w:tab w:val="right" w:pos="13676"/>
        </w:tabs>
        <w:ind w:left="4140"/>
        <w:rPr>
          <w:rFonts w:cs="Times New Roman"/>
          <w:b/>
          <w:szCs w:val="24"/>
        </w:rPr>
      </w:pPr>
    </w:p>
    <w:p w14:paraId="450EACAB" w14:textId="3F6C3043" w:rsidR="0009237F" w:rsidRDefault="0009237F" w:rsidP="0009237F">
      <w:pPr>
        <w:numPr>
          <w:ilvl w:val="12"/>
          <w:numId w:val="0"/>
        </w:numPr>
        <w:tabs>
          <w:tab w:val="right" w:pos="13676"/>
        </w:tabs>
        <w:jc w:val="center"/>
        <w:rPr>
          <w:rFonts w:cs="Times New Roman"/>
          <w:b/>
          <w:szCs w:val="24"/>
        </w:rPr>
      </w:pPr>
      <w:r>
        <w:rPr>
          <w:rFonts w:cs="Times New Roman"/>
          <w:b/>
          <w:szCs w:val="24"/>
        </w:rPr>
        <w:t>CERTIFICATE OF SERVICE</w:t>
      </w:r>
    </w:p>
    <w:p w14:paraId="34844186" w14:textId="50D27A96" w:rsidR="0009237F" w:rsidRDefault="0009237F" w:rsidP="0009237F">
      <w:pPr>
        <w:numPr>
          <w:ilvl w:val="12"/>
          <w:numId w:val="0"/>
        </w:numPr>
        <w:tabs>
          <w:tab w:val="right" w:pos="13676"/>
        </w:tabs>
        <w:rPr>
          <w:rFonts w:cs="Times New Roman"/>
          <w:b/>
          <w:szCs w:val="24"/>
        </w:rPr>
      </w:pPr>
    </w:p>
    <w:p w14:paraId="35B59C38" w14:textId="010AC858" w:rsidR="0009237F" w:rsidRDefault="0009237F" w:rsidP="0009237F">
      <w:pPr>
        <w:numPr>
          <w:ilvl w:val="12"/>
          <w:numId w:val="0"/>
        </w:numPr>
        <w:tabs>
          <w:tab w:val="left" w:pos="720"/>
          <w:tab w:val="right" w:pos="13676"/>
        </w:tabs>
        <w:rPr>
          <w:rFonts w:cs="Times New Roman"/>
          <w:bCs/>
          <w:szCs w:val="24"/>
        </w:rPr>
      </w:pPr>
      <w:r>
        <w:rPr>
          <w:rFonts w:cs="Times New Roman"/>
          <w:bCs/>
          <w:szCs w:val="24"/>
        </w:rPr>
        <w:tab/>
        <w:t>I hereby certify that a true and correct copy of the foregoing has been filed with the Commission and served on all other parties via the PUC Interchange on December 21, 2020.</w:t>
      </w:r>
    </w:p>
    <w:p w14:paraId="15B48AFF" w14:textId="4A4526DD" w:rsidR="0009237F" w:rsidRDefault="0009237F" w:rsidP="0009237F">
      <w:pPr>
        <w:numPr>
          <w:ilvl w:val="12"/>
          <w:numId w:val="0"/>
        </w:numPr>
        <w:tabs>
          <w:tab w:val="left" w:pos="720"/>
          <w:tab w:val="right" w:pos="13676"/>
        </w:tabs>
        <w:rPr>
          <w:rFonts w:cs="Times New Roman"/>
          <w:bCs/>
          <w:szCs w:val="24"/>
        </w:rPr>
      </w:pPr>
    </w:p>
    <w:p w14:paraId="59F0C38A" w14:textId="2F301C6F" w:rsidR="0009237F" w:rsidRPr="0009237F" w:rsidRDefault="0009237F" w:rsidP="0009237F">
      <w:pPr>
        <w:numPr>
          <w:ilvl w:val="12"/>
          <w:numId w:val="0"/>
        </w:numPr>
        <w:tabs>
          <w:tab w:val="left" w:pos="720"/>
          <w:tab w:val="right" w:pos="13676"/>
        </w:tabs>
        <w:rPr>
          <w:rFonts w:cs="Times New Roman"/>
          <w:bCs/>
          <w:szCs w:val="24"/>
        </w:rPr>
      </w:pPr>
      <w:r>
        <w:rPr>
          <w:rFonts w:cs="Times New Roman"/>
          <w:bCs/>
          <w:szCs w:val="24"/>
        </w:rPr>
        <w:tab/>
      </w:r>
      <w:r>
        <w:rPr>
          <w:rFonts w:cs="Times New Roman"/>
          <w:bCs/>
          <w:szCs w:val="24"/>
        </w:rPr>
        <w:tab/>
      </w:r>
      <w:r w:rsidRPr="00BA4A50">
        <w:rPr>
          <w:rFonts w:cs="Times New Roman"/>
          <w:szCs w:val="24"/>
          <w:u w:val="single"/>
        </w:rPr>
        <w:t xml:space="preserve">    </w:t>
      </w:r>
      <w:r w:rsidRPr="00381E57">
        <w:rPr>
          <w:rFonts w:ascii="Brush Script MT" w:hAnsi="Brush Script MT" w:cs="Times New Roman"/>
          <w:i/>
          <w:sz w:val="44"/>
          <w:szCs w:val="44"/>
          <w:u w:val="single"/>
        </w:rPr>
        <w:t xml:space="preserve">/s/ </w:t>
      </w:r>
      <w:r>
        <w:rPr>
          <w:rFonts w:ascii="Brush Script MT" w:hAnsi="Brush Script MT" w:cs="Times New Roman"/>
          <w:i/>
          <w:sz w:val="44"/>
          <w:szCs w:val="44"/>
          <w:u w:val="single"/>
        </w:rPr>
        <w:t>Jeffrey Hiller</w:t>
      </w:r>
      <w:r w:rsidRPr="00BA4A50">
        <w:rPr>
          <w:rFonts w:cs="Times New Roman"/>
          <w:szCs w:val="24"/>
          <w:u w:val="single"/>
        </w:rPr>
        <w:t xml:space="preserve">          </w:t>
      </w:r>
    </w:p>
    <w:p w14:paraId="7093C1E7" w14:textId="0322F5BB" w:rsidR="00BB7228" w:rsidRPr="00713961" w:rsidRDefault="00B95E5D" w:rsidP="00B95E5D">
      <w:pPr>
        <w:numPr>
          <w:ilvl w:val="12"/>
          <w:numId w:val="0"/>
        </w:numPr>
        <w:tabs>
          <w:tab w:val="left" w:pos="6660"/>
          <w:tab w:val="right" w:pos="13676"/>
        </w:tabs>
        <w:rPr>
          <w:rFonts w:cs="Times New Roman"/>
          <w:szCs w:val="24"/>
        </w:rPr>
      </w:pPr>
      <w:r>
        <w:rPr>
          <w:rFonts w:cs="Times New Roman"/>
          <w:szCs w:val="24"/>
        </w:rPr>
        <w:tab/>
      </w:r>
      <w:r>
        <w:rPr>
          <w:rFonts w:cs="Times New Roman"/>
          <w:szCs w:val="24"/>
        </w:rPr>
        <w:t>Jeffrey A. Hille</w:t>
      </w:r>
      <w:r>
        <w:rPr>
          <w:rFonts w:cs="Times New Roman"/>
          <w:szCs w:val="24"/>
        </w:rPr>
        <w:t>r</w:t>
      </w:r>
    </w:p>
    <w:sectPr w:rsidR="00BB7228" w:rsidRPr="00713961" w:rsidSect="004A4FA9">
      <w:footerReference w:type="defaul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10183" w14:textId="77777777" w:rsidR="00F87E5A" w:rsidRDefault="00F87E5A" w:rsidP="00297E38">
      <w:r>
        <w:separator/>
      </w:r>
    </w:p>
  </w:endnote>
  <w:endnote w:type="continuationSeparator" w:id="0">
    <w:p w14:paraId="0D4A8332" w14:textId="77777777" w:rsidR="00F87E5A" w:rsidRDefault="00F87E5A" w:rsidP="00297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1590266"/>
      <w:docPartObj>
        <w:docPartGallery w:val="Page Numbers (Bottom of Page)"/>
        <w:docPartUnique/>
      </w:docPartObj>
    </w:sdtPr>
    <w:sdtEndPr>
      <w:rPr>
        <w:noProof/>
      </w:rPr>
    </w:sdtEndPr>
    <w:sdtContent>
      <w:p w14:paraId="4B2D25EC" w14:textId="1A3C0979" w:rsidR="00672F7C" w:rsidRDefault="00672F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48CD78C" w14:textId="77777777" w:rsidR="00672F7C" w:rsidRDefault="00672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5470161"/>
      <w:docPartObj>
        <w:docPartGallery w:val="Page Numbers (Bottom of Page)"/>
        <w:docPartUnique/>
      </w:docPartObj>
    </w:sdtPr>
    <w:sdtEndPr>
      <w:rPr>
        <w:noProof/>
      </w:rPr>
    </w:sdtEndPr>
    <w:sdtContent>
      <w:p w14:paraId="510DCA8F" w14:textId="1394ADC6" w:rsidR="00672F7C" w:rsidRDefault="00672F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FD6DDF4" w14:textId="77777777" w:rsidR="00672F7C" w:rsidRDefault="00672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EA72B" w14:textId="77777777" w:rsidR="00F87E5A" w:rsidRDefault="00F87E5A" w:rsidP="00297E38">
      <w:r>
        <w:separator/>
      </w:r>
    </w:p>
  </w:footnote>
  <w:footnote w:type="continuationSeparator" w:id="0">
    <w:p w14:paraId="0D3303CA" w14:textId="77777777" w:rsidR="00F87E5A" w:rsidRDefault="00F87E5A" w:rsidP="00297E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B290AEC4"/>
    <w:lvl w:ilvl="0">
      <w:start w:val="1"/>
      <w:numFmt w:val="lowerLetter"/>
      <w:pStyle w:val="Quicka"/>
      <w:lvlText w:val="%1."/>
      <w:lvlJc w:val="left"/>
      <w:pPr>
        <w:tabs>
          <w:tab w:val="num" w:pos="720"/>
        </w:tabs>
        <w:ind w:left="0" w:firstLine="0"/>
      </w:pPr>
      <w:rPr>
        <w:rFonts w:ascii="CG Times" w:hAnsi="CG Times" w:cs="Times New Roman"/>
        <w:sz w:val="24"/>
        <w:szCs w:val="24"/>
      </w:rPr>
    </w:lvl>
  </w:abstractNum>
  <w:abstractNum w:abstractNumId="1" w15:restartNumberingAfterBreak="0">
    <w:nsid w:val="3584452C"/>
    <w:multiLevelType w:val="hybridMultilevel"/>
    <w:tmpl w:val="B694EE1A"/>
    <w:lvl w:ilvl="0" w:tplc="814CB57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A54BFF"/>
    <w:multiLevelType w:val="hybridMultilevel"/>
    <w:tmpl w:val="0914B9CA"/>
    <w:lvl w:ilvl="0" w:tplc="392A6E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D24700"/>
    <w:multiLevelType w:val="multilevel"/>
    <w:tmpl w:val="71CAE0D2"/>
    <w:lvl w:ilvl="0">
      <w:start w:val="1"/>
      <w:numFmt w:val="decimal"/>
      <w:pStyle w:val="Heading1"/>
      <w:lvlText w:val="%1."/>
      <w:lvlJc w:val="left"/>
      <w:pPr>
        <w:ind w:left="-270" w:firstLine="72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1">
      <w:start w:val="1"/>
      <w:numFmt w:val="lowerLetter"/>
      <w:pStyle w:val="Heading2"/>
      <w:lvlText w:val="%2."/>
      <w:lvlJc w:val="left"/>
      <w:pPr>
        <w:ind w:left="720" w:firstLine="72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2">
      <w:start w:val="1"/>
      <w:numFmt w:val="lowerRoman"/>
      <w:pStyle w:val="Heading3"/>
      <w:lvlText w:val="%3."/>
      <w:lvlJc w:val="left"/>
      <w:pPr>
        <w:ind w:left="0" w:firstLine="144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3">
      <w:start w:val="1"/>
      <w:numFmt w:val="decimal"/>
      <w:pStyle w:val="Heading4"/>
      <w:lvlText w:val="(%4)"/>
      <w:lvlJc w:val="left"/>
      <w:pPr>
        <w:ind w:left="720" w:firstLine="72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4">
      <w:start w:val="1"/>
      <w:numFmt w:val="lowerLetter"/>
      <w:pStyle w:val="Heading5"/>
      <w:lvlText w:val="(%5)"/>
      <w:lvlJc w:val="left"/>
      <w:pPr>
        <w:ind w:left="0" w:firstLine="288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5">
      <w:start w:val="1"/>
      <w:numFmt w:val="lowerRoman"/>
      <w:pStyle w:val="Heading6"/>
      <w:lvlText w:val="(%6)"/>
      <w:lvlJc w:val="left"/>
      <w:pPr>
        <w:ind w:left="0" w:firstLine="360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6">
      <w:start w:val="1"/>
      <w:numFmt w:val="decimal"/>
      <w:pStyle w:val="Heading7"/>
      <w:lvlText w:val="%7)"/>
      <w:lvlJc w:val="left"/>
      <w:pPr>
        <w:ind w:left="0" w:firstLine="432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7">
      <w:start w:val="1"/>
      <w:numFmt w:val="lowerLetter"/>
      <w:pStyle w:val="Heading8"/>
      <w:lvlText w:val="%8)"/>
      <w:lvlJc w:val="left"/>
      <w:pPr>
        <w:ind w:left="0" w:firstLine="5040"/>
      </w:pPr>
      <w:rPr>
        <w:rFonts w:ascii="(normal text)" w:hAnsi="(normal text)" w:hint="default"/>
        <w:b w:val="0"/>
        <w:i w:val="0"/>
        <w:caps w:val="0"/>
        <w:smallCaps w:val="0"/>
        <w:strike w:val="0"/>
        <w:dstrike w:val="0"/>
        <w:outline w:val="0"/>
        <w:shadow w:val="0"/>
        <w:emboss w:val="0"/>
        <w:imprint w:val="0"/>
        <w:vanish w:val="0"/>
        <w:color w:val="auto"/>
        <w:spacing w:val="0"/>
        <w:w w:val="100"/>
        <w:kern w:val="0"/>
        <w:position w:val="0"/>
        <w:sz w:val="24"/>
        <w:u w:val="none"/>
        <w:effect w:val="none"/>
        <w:vertAlign w:val="baseline"/>
      </w:rPr>
    </w:lvl>
    <w:lvl w:ilvl="8">
      <w:start w:val="1"/>
      <w:numFmt w:val="none"/>
      <w:pStyle w:val="Heading9"/>
      <w:suff w:val="nothing"/>
      <w:lvlText w:val=""/>
      <w:lvlJc w:val="left"/>
      <w:pPr>
        <w:ind w:left="0" w:firstLine="0"/>
      </w:pPr>
      <w:rPr>
        <w:rFonts w:ascii="Times New Roman" w:hAnsi="Times New Roman" w:hint="default"/>
        <w:b w:val="0"/>
        <w:i w:val="0"/>
        <w:caps w:val="0"/>
        <w:smallCaps w:val="0"/>
        <w:strike w:val="0"/>
        <w:dstrike w:val="0"/>
        <w:outline w:val="0"/>
        <w:shadow w:val="0"/>
        <w:emboss w:val="0"/>
        <w:imprint w:val="0"/>
        <w:vanish w:val="0"/>
        <w:sz w:val="24"/>
        <w:u w:val="none"/>
        <w:effect w:val="none"/>
        <w:vertAlign w:val="baseline"/>
      </w:rPr>
    </w:lvl>
  </w:abstractNum>
  <w:abstractNum w:abstractNumId="4" w15:restartNumberingAfterBreak="0">
    <w:nsid w:val="62191F2D"/>
    <w:multiLevelType w:val="singleLevel"/>
    <w:tmpl w:val="43B29400"/>
    <w:lvl w:ilvl="0">
      <w:start w:val="1"/>
      <w:numFmt w:val="decimal"/>
      <w:lvlText w:val="%1."/>
      <w:lvlJc w:val="left"/>
      <w:pPr>
        <w:tabs>
          <w:tab w:val="num" w:pos="1440"/>
        </w:tabs>
        <w:ind w:left="1440" w:hanging="720"/>
      </w:pPr>
      <w:rPr>
        <w:rFonts w:hint="default"/>
        <w:b w:val="0"/>
      </w:rPr>
    </w:lvl>
  </w:abstractNum>
  <w:abstractNum w:abstractNumId="5" w15:restartNumberingAfterBreak="0">
    <w:nsid w:val="6B2C3D49"/>
    <w:multiLevelType w:val="hybridMultilevel"/>
    <w:tmpl w:val="9F0E6D28"/>
    <w:lvl w:ilvl="0" w:tplc="0409000F">
      <w:start w:val="1"/>
      <w:numFmt w:val="decimal"/>
      <w:lvlText w:val="%1."/>
      <w:lvlJc w:val="left"/>
      <w:pPr>
        <w:ind w:left="56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4"/>
  </w:num>
  <w:num w:numId="4">
    <w:abstractNumId w:val="0"/>
    <w:lvlOverride w:ilvl="0">
      <w:lvl w:ilvl="0">
        <w:start w:val="1"/>
        <w:numFmt w:val="decimal"/>
        <w:pStyle w:val="Quicka"/>
        <w:lvlText w:val="%1."/>
        <w:lvlJc w:val="left"/>
        <w:pPr>
          <w:ind w:left="0" w:firstLine="0"/>
        </w:pPr>
        <w:rPr>
          <w:rFonts w:ascii="CG Times" w:hAnsi="CG Times" w:cs="Times New Roman"/>
          <w:sz w:val="24"/>
          <w:szCs w:val="24"/>
        </w:rPr>
      </w:lvl>
    </w:lvlOverride>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3A6"/>
    <w:rsid w:val="00030817"/>
    <w:rsid w:val="00033BFF"/>
    <w:rsid w:val="000410FF"/>
    <w:rsid w:val="00052D20"/>
    <w:rsid w:val="00071931"/>
    <w:rsid w:val="0009237F"/>
    <w:rsid w:val="000B3670"/>
    <w:rsid w:val="000C7DE5"/>
    <w:rsid w:val="000E590E"/>
    <w:rsid w:val="00100EC9"/>
    <w:rsid w:val="001018B9"/>
    <w:rsid w:val="00104E00"/>
    <w:rsid w:val="001373F3"/>
    <w:rsid w:val="00142533"/>
    <w:rsid w:val="0015372B"/>
    <w:rsid w:val="00183964"/>
    <w:rsid w:val="001C4038"/>
    <w:rsid w:val="001C4AA4"/>
    <w:rsid w:val="001C5EC8"/>
    <w:rsid w:val="001F5FA7"/>
    <w:rsid w:val="00207B43"/>
    <w:rsid w:val="002123DD"/>
    <w:rsid w:val="00226B03"/>
    <w:rsid w:val="0024073B"/>
    <w:rsid w:val="00267C80"/>
    <w:rsid w:val="00297E38"/>
    <w:rsid w:val="002B7204"/>
    <w:rsid w:val="002B79D0"/>
    <w:rsid w:val="002D7498"/>
    <w:rsid w:val="0030192E"/>
    <w:rsid w:val="00306BAD"/>
    <w:rsid w:val="00337495"/>
    <w:rsid w:val="003552FE"/>
    <w:rsid w:val="0036225E"/>
    <w:rsid w:val="00381E57"/>
    <w:rsid w:val="00397B1E"/>
    <w:rsid w:val="00426FB6"/>
    <w:rsid w:val="0045034A"/>
    <w:rsid w:val="004A43A9"/>
    <w:rsid w:val="004A4FA9"/>
    <w:rsid w:val="004B6E64"/>
    <w:rsid w:val="004F20C1"/>
    <w:rsid w:val="00512A35"/>
    <w:rsid w:val="00535501"/>
    <w:rsid w:val="00541C11"/>
    <w:rsid w:val="00563FAF"/>
    <w:rsid w:val="00571CE2"/>
    <w:rsid w:val="005A5D0F"/>
    <w:rsid w:val="005B6967"/>
    <w:rsid w:val="005D63A6"/>
    <w:rsid w:val="00607CC3"/>
    <w:rsid w:val="00610492"/>
    <w:rsid w:val="00611C43"/>
    <w:rsid w:val="00613D92"/>
    <w:rsid w:val="00637D7A"/>
    <w:rsid w:val="00646A32"/>
    <w:rsid w:val="0065631E"/>
    <w:rsid w:val="00672F7C"/>
    <w:rsid w:val="006A6C29"/>
    <w:rsid w:val="006B754D"/>
    <w:rsid w:val="00704142"/>
    <w:rsid w:val="0070540A"/>
    <w:rsid w:val="00713961"/>
    <w:rsid w:val="007222A9"/>
    <w:rsid w:val="007265C0"/>
    <w:rsid w:val="00760BC9"/>
    <w:rsid w:val="00765CB0"/>
    <w:rsid w:val="007A1EEF"/>
    <w:rsid w:val="007C6CAB"/>
    <w:rsid w:val="007C7B41"/>
    <w:rsid w:val="007E2B1B"/>
    <w:rsid w:val="007E4FF2"/>
    <w:rsid w:val="00800D46"/>
    <w:rsid w:val="008116A5"/>
    <w:rsid w:val="0083506E"/>
    <w:rsid w:val="00850172"/>
    <w:rsid w:val="008B0EB2"/>
    <w:rsid w:val="008B3A63"/>
    <w:rsid w:val="008B7D55"/>
    <w:rsid w:val="008E5FE6"/>
    <w:rsid w:val="009033E4"/>
    <w:rsid w:val="00920106"/>
    <w:rsid w:val="00920EA7"/>
    <w:rsid w:val="00956001"/>
    <w:rsid w:val="00970177"/>
    <w:rsid w:val="00987B2E"/>
    <w:rsid w:val="009945D0"/>
    <w:rsid w:val="009B27C4"/>
    <w:rsid w:val="009C4772"/>
    <w:rsid w:val="00A303E4"/>
    <w:rsid w:val="00A33740"/>
    <w:rsid w:val="00A44E71"/>
    <w:rsid w:val="00A54346"/>
    <w:rsid w:val="00AC5B44"/>
    <w:rsid w:val="00AE4B98"/>
    <w:rsid w:val="00AE5A53"/>
    <w:rsid w:val="00AF22D3"/>
    <w:rsid w:val="00B36AF4"/>
    <w:rsid w:val="00B42317"/>
    <w:rsid w:val="00B520B8"/>
    <w:rsid w:val="00B868F4"/>
    <w:rsid w:val="00B95E5D"/>
    <w:rsid w:val="00BA362B"/>
    <w:rsid w:val="00BA4A50"/>
    <w:rsid w:val="00BB7228"/>
    <w:rsid w:val="00BC0283"/>
    <w:rsid w:val="00BF2A1D"/>
    <w:rsid w:val="00C0520C"/>
    <w:rsid w:val="00C062ED"/>
    <w:rsid w:val="00C1317B"/>
    <w:rsid w:val="00C158A7"/>
    <w:rsid w:val="00C25A00"/>
    <w:rsid w:val="00C3581F"/>
    <w:rsid w:val="00C92331"/>
    <w:rsid w:val="00CB2AB9"/>
    <w:rsid w:val="00CB7C39"/>
    <w:rsid w:val="00CD4CD6"/>
    <w:rsid w:val="00CE0C53"/>
    <w:rsid w:val="00D10405"/>
    <w:rsid w:val="00D47FA9"/>
    <w:rsid w:val="00D64BC7"/>
    <w:rsid w:val="00D705CA"/>
    <w:rsid w:val="00D76837"/>
    <w:rsid w:val="00DA528F"/>
    <w:rsid w:val="00DC0D5C"/>
    <w:rsid w:val="00DE5315"/>
    <w:rsid w:val="00DE6A10"/>
    <w:rsid w:val="00DF6E07"/>
    <w:rsid w:val="00E04DD9"/>
    <w:rsid w:val="00E249A8"/>
    <w:rsid w:val="00E45E50"/>
    <w:rsid w:val="00E8129A"/>
    <w:rsid w:val="00EB0628"/>
    <w:rsid w:val="00EB5FFC"/>
    <w:rsid w:val="00EC33A7"/>
    <w:rsid w:val="00F651C0"/>
    <w:rsid w:val="00F87E5A"/>
    <w:rsid w:val="00FA65B5"/>
    <w:rsid w:val="00FB5D5D"/>
    <w:rsid w:val="00FC7DD0"/>
    <w:rsid w:val="00FD4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707A3"/>
  <w15:docId w15:val="{A8377F21-7B52-41A0-84C0-3E9EA8EE7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06E"/>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646A32"/>
    <w:pPr>
      <w:numPr>
        <w:numId w:val="2"/>
      </w:numPr>
      <w:spacing w:line="480" w:lineRule="auto"/>
      <w:ind w:left="0"/>
      <w:outlineLvl w:val="0"/>
    </w:pPr>
    <w:rPr>
      <w:rFonts w:eastAsia="Times New Roman" w:cs="Times New Roman"/>
      <w:snapToGrid w:val="0"/>
      <w:szCs w:val="20"/>
    </w:rPr>
  </w:style>
  <w:style w:type="paragraph" w:styleId="Heading2">
    <w:name w:val="heading 2"/>
    <w:basedOn w:val="Normal"/>
    <w:next w:val="Normal"/>
    <w:link w:val="Heading2Char"/>
    <w:qFormat/>
    <w:rsid w:val="00646A32"/>
    <w:pPr>
      <w:numPr>
        <w:ilvl w:val="1"/>
        <w:numId w:val="2"/>
      </w:numPr>
      <w:spacing w:line="480" w:lineRule="auto"/>
      <w:outlineLvl w:val="1"/>
    </w:pPr>
    <w:rPr>
      <w:rFonts w:eastAsia="Times New Roman" w:cs="Times New Roman"/>
      <w:szCs w:val="20"/>
    </w:rPr>
  </w:style>
  <w:style w:type="paragraph" w:styleId="Heading3">
    <w:name w:val="heading 3"/>
    <w:basedOn w:val="Normal"/>
    <w:next w:val="Normal"/>
    <w:link w:val="Heading3Char"/>
    <w:qFormat/>
    <w:rsid w:val="00646A32"/>
    <w:pPr>
      <w:numPr>
        <w:ilvl w:val="2"/>
        <w:numId w:val="2"/>
      </w:numPr>
      <w:spacing w:after="240"/>
      <w:outlineLvl w:val="2"/>
    </w:pPr>
    <w:rPr>
      <w:rFonts w:eastAsia="Times New Roman" w:cs="Times New Roman"/>
      <w:szCs w:val="20"/>
    </w:rPr>
  </w:style>
  <w:style w:type="paragraph" w:styleId="Heading4">
    <w:name w:val="heading 4"/>
    <w:basedOn w:val="Normal"/>
    <w:next w:val="Normal"/>
    <w:link w:val="Heading4Char"/>
    <w:qFormat/>
    <w:rsid w:val="00646A32"/>
    <w:pPr>
      <w:numPr>
        <w:ilvl w:val="3"/>
        <w:numId w:val="2"/>
      </w:numPr>
      <w:spacing w:line="480" w:lineRule="auto"/>
      <w:ind w:right="720"/>
      <w:outlineLvl w:val="3"/>
    </w:pPr>
    <w:rPr>
      <w:rFonts w:eastAsia="Times New Roman" w:cs="Times New Roman"/>
      <w:szCs w:val="20"/>
    </w:rPr>
  </w:style>
  <w:style w:type="paragraph" w:styleId="Heading5">
    <w:name w:val="heading 5"/>
    <w:basedOn w:val="Normal"/>
    <w:next w:val="Normal"/>
    <w:link w:val="Heading5Char"/>
    <w:qFormat/>
    <w:rsid w:val="00646A32"/>
    <w:pPr>
      <w:numPr>
        <w:ilvl w:val="4"/>
        <w:numId w:val="2"/>
      </w:numPr>
      <w:spacing w:after="240"/>
      <w:outlineLvl w:val="4"/>
    </w:pPr>
    <w:rPr>
      <w:rFonts w:eastAsia="Times New Roman" w:cs="Times New Roman"/>
      <w:szCs w:val="20"/>
    </w:rPr>
  </w:style>
  <w:style w:type="paragraph" w:styleId="Heading6">
    <w:name w:val="heading 6"/>
    <w:basedOn w:val="Normal"/>
    <w:next w:val="Normal"/>
    <w:link w:val="Heading6Char"/>
    <w:qFormat/>
    <w:rsid w:val="00646A32"/>
    <w:pPr>
      <w:numPr>
        <w:ilvl w:val="5"/>
        <w:numId w:val="2"/>
      </w:numPr>
      <w:spacing w:after="240"/>
      <w:outlineLvl w:val="5"/>
    </w:pPr>
    <w:rPr>
      <w:rFonts w:eastAsia="Times New Roman" w:cs="Times New Roman"/>
      <w:szCs w:val="20"/>
    </w:rPr>
  </w:style>
  <w:style w:type="paragraph" w:styleId="Heading7">
    <w:name w:val="heading 7"/>
    <w:basedOn w:val="Normal"/>
    <w:next w:val="Normal"/>
    <w:link w:val="Heading7Char"/>
    <w:qFormat/>
    <w:rsid w:val="00646A32"/>
    <w:pPr>
      <w:numPr>
        <w:ilvl w:val="6"/>
        <w:numId w:val="2"/>
      </w:numPr>
      <w:spacing w:after="240"/>
      <w:outlineLvl w:val="6"/>
    </w:pPr>
    <w:rPr>
      <w:rFonts w:eastAsia="Times New Roman" w:cs="Times New Roman"/>
      <w:szCs w:val="20"/>
    </w:rPr>
  </w:style>
  <w:style w:type="paragraph" w:styleId="Heading8">
    <w:name w:val="heading 8"/>
    <w:basedOn w:val="Normal"/>
    <w:next w:val="Normal"/>
    <w:link w:val="Heading8Char"/>
    <w:qFormat/>
    <w:rsid w:val="00646A32"/>
    <w:pPr>
      <w:numPr>
        <w:ilvl w:val="7"/>
        <w:numId w:val="2"/>
      </w:numPr>
      <w:spacing w:after="240"/>
      <w:outlineLvl w:val="7"/>
    </w:pPr>
    <w:rPr>
      <w:rFonts w:eastAsia="Times New Roman" w:cs="Times New Roman"/>
      <w:szCs w:val="20"/>
    </w:rPr>
  </w:style>
  <w:style w:type="paragraph" w:styleId="Heading9">
    <w:name w:val="heading 9"/>
    <w:basedOn w:val="Normal"/>
    <w:next w:val="Normal"/>
    <w:link w:val="Heading9Char"/>
    <w:qFormat/>
    <w:rsid w:val="00646A32"/>
    <w:pPr>
      <w:numPr>
        <w:ilvl w:val="8"/>
        <w:numId w:val="2"/>
      </w:numPr>
      <w:spacing w:before="240" w:after="60"/>
      <w:jc w:val="left"/>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qFormat/>
    <w:rsid w:val="00226B03"/>
  </w:style>
  <w:style w:type="paragraph" w:styleId="TOC1">
    <w:name w:val="toc 1"/>
    <w:basedOn w:val="Normal"/>
    <w:next w:val="Normal"/>
    <w:autoRedefine/>
    <w:uiPriority w:val="39"/>
    <w:semiHidden/>
    <w:unhideWhenUsed/>
    <w:qFormat/>
    <w:rsid w:val="00B42317"/>
    <w:pPr>
      <w:spacing w:after="100" w:line="276" w:lineRule="auto"/>
    </w:pPr>
    <w:rPr>
      <w:rFonts w:eastAsiaTheme="minorEastAsia"/>
      <w:sz w:val="28"/>
      <w:lang w:eastAsia="ja-JP"/>
    </w:rPr>
  </w:style>
  <w:style w:type="paragraph" w:styleId="TableofAuthorities">
    <w:name w:val="table of authorities"/>
    <w:basedOn w:val="Normal"/>
    <w:next w:val="Normal"/>
    <w:uiPriority w:val="99"/>
    <w:semiHidden/>
    <w:unhideWhenUsed/>
    <w:rsid w:val="00AE5A53"/>
    <w:pPr>
      <w:ind w:left="240" w:hanging="240"/>
    </w:pPr>
    <w:rPr>
      <w:sz w:val="28"/>
    </w:rPr>
  </w:style>
  <w:style w:type="character" w:styleId="Hyperlink">
    <w:name w:val="Hyperlink"/>
    <w:rsid w:val="005D63A6"/>
    <w:rPr>
      <w:color w:val="0563C1"/>
      <w:u w:val="single"/>
    </w:rPr>
  </w:style>
  <w:style w:type="paragraph" w:styleId="BodyText">
    <w:name w:val="Body Text"/>
    <w:basedOn w:val="Normal"/>
    <w:link w:val="BodyTextChar"/>
    <w:rsid w:val="005D63A6"/>
    <w:pPr>
      <w:spacing w:after="120"/>
      <w:jc w:val="left"/>
    </w:pPr>
    <w:rPr>
      <w:rFonts w:eastAsia="Times New Roman" w:cs="Times New Roman"/>
      <w:szCs w:val="24"/>
    </w:rPr>
  </w:style>
  <w:style w:type="character" w:customStyle="1" w:styleId="BodyTextChar">
    <w:name w:val="Body Text Char"/>
    <w:basedOn w:val="DefaultParagraphFont"/>
    <w:link w:val="BodyText"/>
    <w:rsid w:val="005D63A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F5F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FA7"/>
    <w:rPr>
      <w:rFonts w:ascii="Segoe UI" w:hAnsi="Segoe UI" w:cs="Segoe UI"/>
      <w:sz w:val="18"/>
      <w:szCs w:val="18"/>
    </w:rPr>
  </w:style>
  <w:style w:type="paragraph" w:styleId="Header">
    <w:name w:val="header"/>
    <w:basedOn w:val="Normal"/>
    <w:link w:val="HeaderChar"/>
    <w:unhideWhenUsed/>
    <w:rsid w:val="00297E38"/>
    <w:pPr>
      <w:tabs>
        <w:tab w:val="center" w:pos="4680"/>
        <w:tab w:val="right" w:pos="9360"/>
      </w:tabs>
    </w:pPr>
  </w:style>
  <w:style w:type="character" w:customStyle="1" w:styleId="HeaderChar">
    <w:name w:val="Header Char"/>
    <w:basedOn w:val="DefaultParagraphFont"/>
    <w:link w:val="Header"/>
    <w:rsid w:val="00297E38"/>
    <w:rPr>
      <w:rFonts w:ascii="Times New Roman" w:hAnsi="Times New Roman"/>
      <w:sz w:val="24"/>
    </w:rPr>
  </w:style>
  <w:style w:type="paragraph" w:styleId="Footer">
    <w:name w:val="footer"/>
    <w:basedOn w:val="Normal"/>
    <w:link w:val="FooterChar"/>
    <w:uiPriority w:val="99"/>
    <w:unhideWhenUsed/>
    <w:rsid w:val="00297E38"/>
    <w:pPr>
      <w:tabs>
        <w:tab w:val="center" w:pos="4680"/>
        <w:tab w:val="right" w:pos="9360"/>
      </w:tabs>
    </w:pPr>
  </w:style>
  <w:style w:type="character" w:customStyle="1" w:styleId="FooterChar">
    <w:name w:val="Footer Char"/>
    <w:basedOn w:val="DefaultParagraphFont"/>
    <w:link w:val="Footer"/>
    <w:uiPriority w:val="99"/>
    <w:rsid w:val="00297E38"/>
    <w:rPr>
      <w:rFonts w:ascii="Times New Roman" w:hAnsi="Times New Roman"/>
      <w:sz w:val="24"/>
    </w:rPr>
  </w:style>
  <w:style w:type="paragraph" w:styleId="ListParagraph">
    <w:name w:val="List Paragraph"/>
    <w:basedOn w:val="Normal"/>
    <w:uiPriority w:val="34"/>
    <w:qFormat/>
    <w:rsid w:val="00E249A8"/>
    <w:pPr>
      <w:ind w:left="720"/>
      <w:contextualSpacing/>
    </w:pPr>
  </w:style>
  <w:style w:type="character" w:customStyle="1" w:styleId="Heading1Char">
    <w:name w:val="Heading 1 Char"/>
    <w:basedOn w:val="DefaultParagraphFont"/>
    <w:link w:val="Heading1"/>
    <w:rsid w:val="00646A32"/>
    <w:rPr>
      <w:rFonts w:ascii="Times New Roman" w:eastAsia="Times New Roman" w:hAnsi="Times New Roman" w:cs="Times New Roman"/>
      <w:snapToGrid w:val="0"/>
      <w:sz w:val="24"/>
      <w:szCs w:val="20"/>
    </w:rPr>
  </w:style>
  <w:style w:type="character" w:customStyle="1" w:styleId="Heading2Char">
    <w:name w:val="Heading 2 Char"/>
    <w:basedOn w:val="DefaultParagraphFont"/>
    <w:link w:val="Heading2"/>
    <w:rsid w:val="00646A32"/>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646A32"/>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646A32"/>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646A3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646A32"/>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646A32"/>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646A32"/>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646A32"/>
    <w:rPr>
      <w:rFonts w:ascii="Arial" w:eastAsia="Times New Roman" w:hAnsi="Arial" w:cs="Times New Roman"/>
      <w:b/>
      <w:i/>
      <w:sz w:val="18"/>
      <w:szCs w:val="20"/>
    </w:rPr>
  </w:style>
  <w:style w:type="paragraph" w:customStyle="1" w:styleId="BodyTextFLI52">
    <w:name w:val="Body Text FLI .5 2"/>
    <w:aliases w:val="btds"/>
    <w:basedOn w:val="Normal"/>
    <w:rsid w:val="00646A32"/>
    <w:pPr>
      <w:spacing w:line="480" w:lineRule="auto"/>
      <w:ind w:firstLine="720"/>
    </w:pPr>
    <w:rPr>
      <w:rFonts w:eastAsia="Times New Roman" w:cs="Times New Roman"/>
      <w:szCs w:val="20"/>
    </w:rPr>
  </w:style>
  <w:style w:type="paragraph" w:customStyle="1" w:styleId="CenteredBU">
    <w:name w:val="Centered B &amp; U"/>
    <w:aliases w:val="cbu"/>
    <w:basedOn w:val="Normal"/>
    <w:rsid w:val="00646A32"/>
    <w:pPr>
      <w:keepNext/>
      <w:spacing w:after="240"/>
      <w:jc w:val="center"/>
    </w:pPr>
    <w:rPr>
      <w:rFonts w:eastAsia="Times New Roman" w:cs="Times New Roman"/>
      <w:b/>
      <w:szCs w:val="20"/>
      <w:u w:val="single"/>
    </w:rPr>
  </w:style>
  <w:style w:type="character" w:styleId="UnresolvedMention">
    <w:name w:val="Unresolved Mention"/>
    <w:basedOn w:val="DefaultParagraphFont"/>
    <w:uiPriority w:val="99"/>
    <w:semiHidden/>
    <w:unhideWhenUsed/>
    <w:rsid w:val="00C92331"/>
    <w:rPr>
      <w:color w:val="605E5C"/>
      <w:shd w:val="clear" w:color="auto" w:fill="E1DFDD"/>
    </w:rPr>
  </w:style>
  <w:style w:type="paragraph" w:styleId="HTMLPreformatted">
    <w:name w:val="HTML Preformatted"/>
    <w:basedOn w:val="Normal"/>
    <w:link w:val="HTMLPreformattedChar"/>
    <w:uiPriority w:val="99"/>
    <w:unhideWhenUsed/>
    <w:rsid w:val="00850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50172"/>
    <w:rPr>
      <w:rFonts w:ascii="Courier New" w:eastAsia="Times New Roman" w:hAnsi="Courier New" w:cs="Courier New"/>
      <w:sz w:val="20"/>
      <w:szCs w:val="20"/>
    </w:rPr>
  </w:style>
  <w:style w:type="paragraph" w:customStyle="1" w:styleId="Quicka">
    <w:name w:val="Quick a."/>
    <w:basedOn w:val="Normal"/>
    <w:rsid w:val="00563FAF"/>
    <w:pPr>
      <w:widowControl w:val="0"/>
      <w:numPr>
        <w:numId w:val="4"/>
      </w:numPr>
      <w:autoSpaceDE w:val="0"/>
      <w:autoSpaceDN w:val="0"/>
      <w:adjustRightInd w:val="0"/>
      <w:ind w:left="720" w:hanging="720"/>
      <w:jc w:val="left"/>
    </w:pPr>
    <w:rPr>
      <w:rFonts w:eastAsia="Times New Roman" w:cs="Times New Roman"/>
      <w:sz w:val="20"/>
      <w:szCs w:val="24"/>
    </w:rPr>
  </w:style>
  <w:style w:type="paragraph" w:styleId="FootnoteText">
    <w:name w:val="footnote text"/>
    <w:basedOn w:val="Normal"/>
    <w:link w:val="FootnoteTextChar"/>
    <w:uiPriority w:val="99"/>
    <w:semiHidden/>
    <w:unhideWhenUsed/>
    <w:rsid w:val="00DC0D5C"/>
    <w:rPr>
      <w:sz w:val="20"/>
      <w:szCs w:val="20"/>
    </w:rPr>
  </w:style>
  <w:style w:type="character" w:customStyle="1" w:styleId="FootnoteTextChar">
    <w:name w:val="Footnote Text Char"/>
    <w:basedOn w:val="DefaultParagraphFont"/>
    <w:link w:val="FootnoteText"/>
    <w:uiPriority w:val="99"/>
    <w:semiHidden/>
    <w:rsid w:val="00DC0D5C"/>
    <w:rPr>
      <w:rFonts w:ascii="Times New Roman" w:hAnsi="Times New Roman"/>
      <w:sz w:val="20"/>
      <w:szCs w:val="20"/>
    </w:rPr>
  </w:style>
  <w:style w:type="character" w:styleId="FootnoteReference">
    <w:name w:val="footnote reference"/>
    <w:basedOn w:val="DefaultParagraphFont"/>
    <w:uiPriority w:val="99"/>
    <w:semiHidden/>
    <w:unhideWhenUsed/>
    <w:rsid w:val="00DC0D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41879">
      <w:bodyDiv w:val="1"/>
      <w:marLeft w:val="0"/>
      <w:marRight w:val="0"/>
      <w:marTop w:val="0"/>
      <w:marBottom w:val="0"/>
      <w:divBdr>
        <w:top w:val="none" w:sz="0" w:space="0" w:color="auto"/>
        <w:left w:val="none" w:sz="0" w:space="0" w:color="auto"/>
        <w:bottom w:val="none" w:sz="0" w:space="0" w:color="auto"/>
        <w:right w:val="none" w:sz="0" w:space="0" w:color="auto"/>
      </w:divBdr>
    </w:div>
    <w:div w:id="115488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opez@ccn-law.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martinez@ccn-law.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4962A-F93F-4721-8E0B-65D08D0C8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313</Words>
  <Characters>1789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JAH</dc:creator>
  <cp:lastModifiedBy>Jeff Hiller</cp:lastModifiedBy>
  <cp:revision>4</cp:revision>
  <cp:lastPrinted>2020-12-21T20:49:00Z</cp:lastPrinted>
  <dcterms:created xsi:type="dcterms:W3CDTF">2020-12-21T20:48:00Z</dcterms:created>
  <dcterms:modified xsi:type="dcterms:W3CDTF">2020-12-21T20:51:00Z</dcterms:modified>
</cp:coreProperties>
</file>